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9" w:type="dxa"/>
        <w:jc w:val="center"/>
        <w:tblInd w:w="-4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74"/>
        <w:gridCol w:w="5445"/>
      </w:tblGrid>
      <w:tr w:rsidR="00396CB6" w:rsidRPr="00396CB6" w:rsidTr="008713D8">
        <w:trPr>
          <w:jc w:val="center"/>
        </w:trPr>
        <w:tc>
          <w:tcPr>
            <w:tcW w:w="3674" w:type="dxa"/>
            <w:shd w:val="clear" w:color="auto" w:fill="FFFFFF"/>
            <w:hideMark/>
          </w:tcPr>
          <w:p w:rsidR="004B540A" w:rsidRPr="008713D8" w:rsidRDefault="008713D8" w:rsidP="00871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61616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0.4pt;margin-top:32.55pt;width:78.75pt;height:0;z-index:251658240" o:connectortype="straight"/>
              </w:pict>
            </w:r>
            <w:r w:rsidR="004B540A" w:rsidRPr="008713D8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t>PHÒNG GD&amp;ĐT THANH OAI</w:t>
            </w:r>
            <w:r w:rsidR="00396CB6" w:rsidRPr="00396CB6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br/>
            </w:r>
            <w:r w:rsidR="004B540A" w:rsidRPr="008713D8">
              <w:rPr>
                <w:rFonts w:ascii="Times New Roman" w:eastAsia="Times New Roman" w:hAnsi="Times New Roman" w:cs="Times New Roman"/>
                <w:b/>
                <w:bCs/>
                <w:color w:val="161616"/>
                <w:sz w:val="26"/>
                <w:szCs w:val="26"/>
              </w:rPr>
              <w:t>TRƯỜNG THCS TÂN ƯỚC</w:t>
            </w:r>
          </w:p>
          <w:p w:rsidR="00396CB6" w:rsidRPr="00396CB6" w:rsidRDefault="00396CB6" w:rsidP="00871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6"/>
                <w:szCs w:val="26"/>
              </w:rPr>
            </w:pPr>
          </w:p>
        </w:tc>
        <w:tc>
          <w:tcPr>
            <w:tcW w:w="5445" w:type="dxa"/>
            <w:shd w:val="clear" w:color="auto" w:fill="FFFFFF"/>
            <w:hideMark/>
          </w:tcPr>
          <w:p w:rsidR="004B540A" w:rsidRPr="008713D8" w:rsidRDefault="004B540A" w:rsidP="0087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</w:pPr>
            <w:r w:rsidRPr="008713D8">
              <w:rPr>
                <w:rFonts w:ascii="Times New Roman" w:eastAsia="Times New Roman" w:hAnsi="Times New Roman" w:cs="Times New Roman"/>
                <w:b/>
                <w:bCs/>
                <w:color w:val="161616"/>
                <w:sz w:val="26"/>
                <w:szCs w:val="26"/>
              </w:rPr>
              <w:t>CỘNG HÒA XÃ HỘI CHỦ NGHĨA VIỆT NAM</w:t>
            </w:r>
            <w:r w:rsidR="00396CB6" w:rsidRPr="00396CB6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br/>
            </w:r>
            <w:r w:rsidR="00396CB6" w:rsidRPr="008713D8">
              <w:rPr>
                <w:rFonts w:ascii="Times New Roman" w:eastAsia="Times New Roman" w:hAnsi="Times New Roman" w:cs="Times New Roman"/>
                <w:b/>
                <w:bCs/>
                <w:color w:val="161616"/>
                <w:sz w:val="28"/>
                <w:szCs w:val="26"/>
              </w:rPr>
              <w:t>     Độc lập – Tự do – Hạnh phúc</w:t>
            </w:r>
          </w:p>
          <w:p w:rsidR="00396CB6" w:rsidRPr="00396CB6" w:rsidRDefault="002E0C68" w:rsidP="00871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16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61616"/>
                <w:sz w:val="26"/>
                <w:szCs w:val="26"/>
              </w:rPr>
              <w:pict>
                <v:shape id="_x0000_s1027" type="#_x0000_t32" style="position:absolute;left:0;text-align:left;margin-left:55.7pt;margin-top:0;width:180.75pt;height:0;z-index:251659264" o:connectortype="straight"/>
              </w:pict>
            </w:r>
            <w:r w:rsidR="00396CB6" w:rsidRPr="00396CB6">
              <w:rPr>
                <w:rFonts w:ascii="Times New Roman" w:eastAsia="Times New Roman" w:hAnsi="Times New Roman" w:cs="Times New Roman"/>
                <w:color w:val="161616"/>
                <w:sz w:val="26"/>
                <w:szCs w:val="26"/>
              </w:rPr>
              <w:br w:type="textWrapping" w:clear="all"/>
            </w:r>
            <w:r w:rsidR="004B540A" w:rsidRPr="008713D8">
              <w:rPr>
                <w:rFonts w:ascii="Times New Roman" w:eastAsia="Times New Roman" w:hAnsi="Times New Roman" w:cs="Times New Roman"/>
                <w:i/>
                <w:iCs/>
                <w:color w:val="161616"/>
                <w:sz w:val="26"/>
                <w:szCs w:val="26"/>
              </w:rPr>
              <w:t>Tân Ước</w:t>
            </w:r>
            <w:r w:rsidR="00396CB6" w:rsidRPr="008713D8">
              <w:rPr>
                <w:rFonts w:ascii="Times New Roman" w:eastAsia="Times New Roman" w:hAnsi="Times New Roman" w:cs="Times New Roman"/>
                <w:i/>
                <w:iCs/>
                <w:color w:val="161616"/>
                <w:sz w:val="26"/>
                <w:szCs w:val="26"/>
              </w:rPr>
              <w:t xml:space="preserve">, ngày  </w:t>
            </w:r>
            <w:r w:rsidR="004B540A" w:rsidRPr="008713D8">
              <w:rPr>
                <w:rFonts w:ascii="Times New Roman" w:eastAsia="Times New Roman" w:hAnsi="Times New Roman" w:cs="Times New Roman"/>
                <w:i/>
                <w:iCs/>
                <w:color w:val="161616"/>
                <w:sz w:val="26"/>
                <w:szCs w:val="26"/>
              </w:rPr>
              <w:t>08</w:t>
            </w:r>
            <w:r w:rsidR="00396CB6" w:rsidRPr="008713D8">
              <w:rPr>
                <w:rFonts w:ascii="Times New Roman" w:eastAsia="Times New Roman" w:hAnsi="Times New Roman" w:cs="Times New Roman"/>
                <w:i/>
                <w:iCs/>
                <w:color w:val="161616"/>
                <w:sz w:val="26"/>
                <w:szCs w:val="26"/>
              </w:rPr>
              <w:t xml:space="preserve"> tháng </w:t>
            </w:r>
            <w:r w:rsidR="004B540A" w:rsidRPr="008713D8">
              <w:rPr>
                <w:rFonts w:ascii="Times New Roman" w:eastAsia="Times New Roman" w:hAnsi="Times New Roman" w:cs="Times New Roman"/>
                <w:i/>
                <w:iCs/>
                <w:color w:val="161616"/>
                <w:sz w:val="26"/>
                <w:szCs w:val="26"/>
              </w:rPr>
              <w:t>9</w:t>
            </w:r>
            <w:r w:rsidR="00396CB6" w:rsidRPr="008713D8">
              <w:rPr>
                <w:rFonts w:ascii="Times New Roman" w:eastAsia="Times New Roman" w:hAnsi="Times New Roman" w:cs="Times New Roman"/>
                <w:i/>
                <w:iCs/>
                <w:color w:val="161616"/>
                <w:sz w:val="26"/>
                <w:szCs w:val="26"/>
              </w:rPr>
              <w:t xml:space="preserve"> năm 20</w:t>
            </w:r>
            <w:r w:rsidR="004B540A" w:rsidRPr="008713D8">
              <w:rPr>
                <w:rFonts w:ascii="Times New Roman" w:eastAsia="Times New Roman" w:hAnsi="Times New Roman" w:cs="Times New Roman"/>
                <w:i/>
                <w:iCs/>
                <w:color w:val="161616"/>
                <w:sz w:val="26"/>
                <w:szCs w:val="26"/>
              </w:rPr>
              <w:t>23</w:t>
            </w:r>
          </w:p>
        </w:tc>
      </w:tr>
    </w:tbl>
    <w:p w:rsidR="00396CB6" w:rsidRPr="00396CB6" w:rsidRDefault="00396CB6" w:rsidP="0087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396CB6">
        <w:rPr>
          <w:rFonts w:ascii="Arial" w:eastAsia="Times New Roman" w:hAnsi="Arial" w:cs="Arial"/>
          <w:color w:val="161616"/>
          <w:sz w:val="26"/>
          <w:szCs w:val="26"/>
        </w:rPr>
        <w:t> </w:t>
      </w:r>
    </w:p>
    <w:p w:rsidR="00396CB6" w:rsidRPr="00396CB6" w:rsidRDefault="00396CB6" w:rsidP="0087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B540A">
        <w:rPr>
          <w:rFonts w:ascii="Times New Roman" w:eastAsia="Times New Roman" w:hAnsi="Times New Roman" w:cs="Times New Roman"/>
          <w:b/>
          <w:bCs/>
          <w:color w:val="161616"/>
          <w:sz w:val="28"/>
          <w:szCs w:val="28"/>
        </w:rPr>
        <w:t>THÔNG BÁO</w:t>
      </w:r>
    </w:p>
    <w:p w:rsidR="00396CB6" w:rsidRPr="00396CB6" w:rsidRDefault="00396CB6" w:rsidP="00871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</w:pPr>
      <w:r w:rsidRPr="00396CB6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 xml:space="preserve">  Về việc cấp phát bằng tốt nghiệp THCS </w:t>
      </w:r>
      <w:r w:rsidR="004B540A" w:rsidRPr="004B540A">
        <w:rPr>
          <w:rFonts w:ascii="Times New Roman" w:eastAsia="Times New Roman" w:hAnsi="Times New Roman" w:cs="Times New Roman"/>
          <w:b/>
          <w:color w:val="161616"/>
          <w:sz w:val="28"/>
          <w:szCs w:val="28"/>
        </w:rPr>
        <w:t>năm 2023</w:t>
      </w:r>
    </w:p>
    <w:p w:rsidR="008713D8" w:rsidRDefault="008713D8" w:rsidP="008713D8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</w:p>
    <w:p w:rsidR="00396CB6" w:rsidRDefault="00396CB6" w:rsidP="008713D8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B540A">
        <w:rPr>
          <w:rFonts w:ascii="Times New Roman" w:eastAsia="Times New Roman" w:hAnsi="Times New Roman" w:cs="Times New Roman"/>
          <w:color w:val="161616"/>
          <w:sz w:val="28"/>
          <w:szCs w:val="28"/>
        </w:rPr>
        <w:t>Thực hiện Công văn số</w:t>
      </w:r>
      <w:r w:rsidRPr="00396CB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 w:rsidRPr="004B540A">
        <w:rPr>
          <w:rFonts w:ascii="Times New Roman" w:eastAsia="Times New Roman" w:hAnsi="Times New Roman" w:cs="Times New Roman"/>
          <w:color w:val="161616"/>
          <w:sz w:val="28"/>
          <w:szCs w:val="28"/>
        </w:rPr>
        <w:t>585/GD</w:t>
      </w:r>
      <w:r w:rsidRPr="00396CB6">
        <w:rPr>
          <w:rFonts w:ascii="Times New Roman" w:eastAsia="Times New Roman" w:hAnsi="Times New Roman" w:cs="Times New Roman"/>
          <w:color w:val="161616"/>
          <w:sz w:val="28"/>
          <w:szCs w:val="28"/>
        </w:rPr>
        <w:t>ĐT</w:t>
      </w:r>
      <w:r w:rsidRPr="004B540A">
        <w:rPr>
          <w:rFonts w:ascii="Times New Roman" w:eastAsia="Times New Roman" w:hAnsi="Times New Roman" w:cs="Times New Roman"/>
          <w:color w:val="161616"/>
          <w:sz w:val="28"/>
          <w:szCs w:val="28"/>
        </w:rPr>
        <w:t>-THCS ngày 22</w:t>
      </w:r>
      <w:r w:rsidRPr="00396CB6">
        <w:rPr>
          <w:rFonts w:ascii="Times New Roman" w:eastAsia="Times New Roman" w:hAnsi="Times New Roman" w:cs="Times New Roman"/>
          <w:color w:val="161616"/>
          <w:sz w:val="28"/>
          <w:szCs w:val="28"/>
        </w:rPr>
        <w:t>/</w:t>
      </w:r>
      <w:r w:rsidRPr="004B540A">
        <w:rPr>
          <w:rFonts w:ascii="Times New Roman" w:eastAsia="Times New Roman" w:hAnsi="Times New Roman" w:cs="Times New Roman"/>
          <w:color w:val="161616"/>
          <w:sz w:val="28"/>
          <w:szCs w:val="28"/>
        </w:rPr>
        <w:t>8/2023</w:t>
      </w:r>
      <w:r w:rsidRPr="00396CB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của phòng GD&amp;ĐT </w:t>
      </w:r>
      <w:r w:rsidRPr="004B540A">
        <w:rPr>
          <w:rFonts w:ascii="Times New Roman" w:eastAsia="Times New Roman" w:hAnsi="Times New Roman" w:cs="Times New Roman"/>
          <w:color w:val="161616"/>
          <w:sz w:val="28"/>
          <w:szCs w:val="28"/>
        </w:rPr>
        <w:t>huyện Thanh Oai</w:t>
      </w:r>
      <w:r w:rsidRPr="00396CB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về việc cấp phát bằng tốt nghiệp THCS</w:t>
      </w:r>
      <w:r w:rsidRPr="004B540A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năm 2023</w:t>
      </w:r>
      <w:r w:rsidRPr="00396CB6">
        <w:rPr>
          <w:rFonts w:ascii="Times New Roman" w:eastAsia="Times New Roman" w:hAnsi="Times New Roman" w:cs="Times New Roman"/>
          <w:color w:val="161616"/>
          <w:sz w:val="28"/>
          <w:szCs w:val="28"/>
        </w:rPr>
        <w:t>.</w:t>
      </w:r>
    </w:p>
    <w:p w:rsidR="00396CB6" w:rsidRPr="004B540A" w:rsidRDefault="00396CB6" w:rsidP="004B540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8"/>
          <w:szCs w:val="28"/>
        </w:rPr>
      </w:pPr>
      <w:r w:rsidRPr="004B540A">
        <w:rPr>
          <w:rFonts w:ascii="Times New Roman" w:eastAsia="Times New Roman" w:hAnsi="Times New Roman" w:cs="Times New Roman"/>
          <w:color w:val="161616"/>
          <w:sz w:val="28"/>
          <w:szCs w:val="28"/>
        </w:rPr>
        <w:t>T</w:t>
      </w:r>
      <w:r w:rsidRPr="00396CB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rường THCS </w:t>
      </w:r>
      <w:r w:rsidRPr="004B540A">
        <w:rPr>
          <w:rFonts w:ascii="Times New Roman" w:eastAsia="Times New Roman" w:hAnsi="Times New Roman" w:cs="Times New Roman"/>
          <w:color w:val="161616"/>
          <w:sz w:val="28"/>
          <w:szCs w:val="28"/>
        </w:rPr>
        <w:t>Tân Ước</w:t>
      </w:r>
      <w:r w:rsidRPr="00396CB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thông báo đến các bậc phụ huynh học sinh và học sinh đã học và tốt nghiệp THCS tại trường THCS </w:t>
      </w:r>
      <w:r w:rsidRPr="004B540A">
        <w:rPr>
          <w:rFonts w:ascii="Times New Roman" w:eastAsia="Times New Roman" w:hAnsi="Times New Roman" w:cs="Times New Roman"/>
          <w:color w:val="161616"/>
          <w:sz w:val="28"/>
          <w:szCs w:val="28"/>
        </w:rPr>
        <w:t>Tân Ước</w:t>
      </w:r>
      <w:r w:rsidRPr="00396CB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</w:t>
      </w:r>
      <w:r w:rsidRPr="004B540A">
        <w:rPr>
          <w:rFonts w:ascii="Times New Roman" w:eastAsia="Times New Roman" w:hAnsi="Times New Roman" w:cs="Times New Roman"/>
          <w:color w:val="161616"/>
          <w:sz w:val="28"/>
          <w:szCs w:val="28"/>
        </w:rPr>
        <w:t>đến nhận bằng tốt nghiệp THCS năm 2023.</w:t>
      </w:r>
    </w:p>
    <w:p w:rsidR="00396CB6" w:rsidRPr="00396CB6" w:rsidRDefault="00396CB6" w:rsidP="004B540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5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Điều kiện và thủ tục nhận bằng tốt nghiệp:</w:t>
      </w:r>
    </w:p>
    <w:p w:rsidR="00396CB6" w:rsidRPr="00396CB6" w:rsidRDefault="00396CB6" w:rsidP="004B540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CB6">
        <w:rPr>
          <w:rFonts w:ascii="Times New Roman" w:eastAsia="Times New Roman" w:hAnsi="Times New Roman" w:cs="Times New Roman"/>
          <w:color w:val="000000"/>
          <w:sz w:val="28"/>
          <w:szCs w:val="28"/>
        </w:rPr>
        <w:t>Tất cả học sinh khi đến nhận bằng tốt nghiệp phải trình căn cước công dân (CCCD) có tên của người được phát bằng tốt nghiệp.</w:t>
      </w:r>
    </w:p>
    <w:p w:rsidR="00396CB6" w:rsidRPr="00396CB6" w:rsidRDefault="00396CB6" w:rsidP="004B540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C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hợp nhận thay phải có CCCD có tên của người được phát bằng tốt nghiệp và người nhận thay.</w:t>
      </w:r>
    </w:p>
    <w:p w:rsidR="00396CB6" w:rsidRPr="004B540A" w:rsidRDefault="00396CB6" w:rsidP="004B540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5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Thời gian và địa điểm cấp phát bằng tốt nghiệp:</w:t>
      </w:r>
    </w:p>
    <w:p w:rsidR="004B540A" w:rsidRPr="00396CB6" w:rsidRDefault="004B540A" w:rsidP="004B540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54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Thời gian: Thứ 7, ngày 9/9/2023</w:t>
      </w:r>
    </w:p>
    <w:p w:rsidR="004B540A" w:rsidRPr="004B540A" w:rsidRDefault="004B540A" w:rsidP="004B540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540A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396CB6" w:rsidRPr="00396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40A">
        <w:rPr>
          <w:rFonts w:ascii="Times New Roman" w:eastAsia="Times New Roman" w:hAnsi="Times New Roman" w:cs="Times New Roman"/>
          <w:color w:val="333333"/>
          <w:sz w:val="28"/>
          <w:szCs w:val="28"/>
        </w:rPr>
        <w:t>Sáng: từ 8h00 phút</w:t>
      </w:r>
      <w:r w:rsidR="00396CB6" w:rsidRPr="00396C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đến 11h00</w:t>
      </w:r>
      <w:r w:rsidRPr="004B54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phút.</w:t>
      </w:r>
    </w:p>
    <w:p w:rsidR="004B540A" w:rsidRPr="004B540A" w:rsidRDefault="004B540A" w:rsidP="004B540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540A">
        <w:rPr>
          <w:rFonts w:ascii="Times New Roman" w:eastAsia="Times New Roman" w:hAnsi="Times New Roman" w:cs="Times New Roman"/>
          <w:color w:val="333333"/>
          <w:sz w:val="28"/>
          <w:szCs w:val="28"/>
        </w:rPr>
        <w:t>+ C</w:t>
      </w:r>
      <w:r w:rsidR="00396CB6" w:rsidRPr="00396CB6">
        <w:rPr>
          <w:rFonts w:ascii="Times New Roman" w:eastAsia="Times New Roman" w:hAnsi="Times New Roman" w:cs="Times New Roman"/>
          <w:color w:val="333333"/>
          <w:sz w:val="28"/>
          <w:szCs w:val="28"/>
        </w:rPr>
        <w:t>hiều</w:t>
      </w:r>
      <w:r w:rsidRPr="004B540A">
        <w:rPr>
          <w:rFonts w:ascii="Times New Roman" w:eastAsia="Times New Roman" w:hAnsi="Times New Roman" w:cs="Times New Roman"/>
          <w:color w:val="333333"/>
          <w:sz w:val="28"/>
          <w:szCs w:val="28"/>
        </w:rPr>
        <w:t>: từ 14</w:t>
      </w:r>
      <w:r w:rsidR="00396CB6" w:rsidRPr="00396CB6">
        <w:rPr>
          <w:rFonts w:ascii="Times New Roman" w:eastAsia="Times New Roman" w:hAnsi="Times New Roman" w:cs="Times New Roman"/>
          <w:color w:val="333333"/>
          <w:sz w:val="28"/>
          <w:szCs w:val="28"/>
        </w:rPr>
        <w:t>h00</w:t>
      </w:r>
      <w:r w:rsidRPr="004B54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phút đến 17h00 phút</w:t>
      </w:r>
      <w:r w:rsidR="002E0C6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96CB6" w:rsidRPr="00396CB6" w:rsidRDefault="00396CB6" w:rsidP="004B540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CB6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396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 điểm: </w:t>
      </w:r>
      <w:r w:rsidR="004B540A" w:rsidRPr="004B540A">
        <w:rPr>
          <w:rFonts w:ascii="Times New Roman" w:eastAsia="Times New Roman" w:hAnsi="Times New Roman" w:cs="Times New Roman"/>
          <w:color w:val="000000"/>
          <w:sz w:val="28"/>
          <w:szCs w:val="28"/>
        </w:rPr>
        <w:t>Tầng 2, p</w:t>
      </w:r>
      <w:r w:rsidRPr="00396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hòng Hành chính Trường THCS </w:t>
      </w:r>
      <w:r w:rsidR="004B540A" w:rsidRPr="004B540A">
        <w:rPr>
          <w:rFonts w:ascii="Times New Roman" w:eastAsia="Times New Roman" w:hAnsi="Times New Roman" w:cs="Times New Roman"/>
          <w:color w:val="000000"/>
          <w:sz w:val="28"/>
          <w:szCs w:val="28"/>
        </w:rPr>
        <w:t>Tân Ước.</w:t>
      </w:r>
    </w:p>
    <w:p w:rsidR="00396CB6" w:rsidRPr="00396CB6" w:rsidRDefault="00396CB6" w:rsidP="004B540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Người phụ trách: Cô </w:t>
      </w:r>
      <w:r w:rsidR="004B540A" w:rsidRPr="004B540A">
        <w:rPr>
          <w:rFonts w:ascii="Times New Roman" w:eastAsia="Times New Roman" w:hAnsi="Times New Roman" w:cs="Times New Roman"/>
          <w:color w:val="000000"/>
          <w:sz w:val="28"/>
          <w:szCs w:val="28"/>
        </w:rPr>
        <w:t>Hoàng Thị Bích Liên</w:t>
      </w:r>
      <w:r w:rsidRPr="00396CB6">
        <w:rPr>
          <w:rFonts w:ascii="Times New Roman" w:eastAsia="Times New Roman" w:hAnsi="Times New Roman" w:cs="Times New Roman"/>
          <w:color w:val="000000"/>
          <w:sz w:val="28"/>
          <w:szCs w:val="28"/>
        </w:rPr>
        <w:t>, số điện thoại</w:t>
      </w:r>
      <w:r w:rsidR="004B540A" w:rsidRPr="004B540A">
        <w:rPr>
          <w:rFonts w:ascii="Times New Roman" w:eastAsia="Times New Roman" w:hAnsi="Times New Roman" w:cs="Times New Roman"/>
          <w:color w:val="000000"/>
          <w:sz w:val="28"/>
          <w:szCs w:val="28"/>
        </w:rPr>
        <w:t>: 0974.023.626.</w:t>
      </w:r>
    </w:p>
    <w:p w:rsidR="00396CB6" w:rsidRPr="00396CB6" w:rsidRDefault="00396CB6" w:rsidP="004B540A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C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Trên đây là thông báo về việc học sinh nhận bằng tốt nghiệp THCS của trường THCS </w:t>
      </w:r>
      <w:r w:rsidR="004B540A" w:rsidRPr="004B540A">
        <w:rPr>
          <w:rFonts w:ascii="Times New Roman" w:eastAsia="Times New Roman" w:hAnsi="Times New Roman" w:cs="Times New Roman"/>
          <w:color w:val="333333"/>
          <w:sz w:val="28"/>
          <w:szCs w:val="28"/>
        </w:rPr>
        <w:t>Tân Ước</w:t>
      </w:r>
      <w:r w:rsidRPr="00396CB6">
        <w:rPr>
          <w:rFonts w:ascii="Times New Roman" w:eastAsia="Times New Roman" w:hAnsi="Times New Roman" w:cs="Times New Roman"/>
          <w:color w:val="333333"/>
          <w:sz w:val="28"/>
          <w:szCs w:val="28"/>
        </w:rPr>
        <w:t>. Nhà trường rất mong quý phụ huynh và học sinh quan tâm, hợp tác để công việc trả bằng tốt nghiệp của nhà trường được thuận lợi./.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3"/>
        <w:gridCol w:w="4655"/>
      </w:tblGrid>
      <w:tr w:rsidR="004B540A" w:rsidRPr="004B540A" w:rsidTr="008713D8">
        <w:tc>
          <w:tcPr>
            <w:tcW w:w="4788" w:type="dxa"/>
          </w:tcPr>
          <w:p w:rsidR="004B540A" w:rsidRPr="00396CB6" w:rsidRDefault="004B540A" w:rsidP="004B540A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713D8">
              <w:rPr>
                <w:rFonts w:ascii="Times New Roman" w:eastAsia="Times New Roman" w:hAnsi="Times New Roman" w:cs="Times New Roman"/>
                <w:b/>
                <w:bCs/>
                <w:i/>
                <w:sz w:val="24"/>
              </w:rPr>
              <w:t>Nơi nhận:</w:t>
            </w:r>
          </w:p>
          <w:p w:rsidR="004B540A" w:rsidRPr="00396CB6" w:rsidRDefault="004B540A" w:rsidP="004B540A">
            <w:pPr>
              <w:rPr>
                <w:rFonts w:ascii="Times New Roman" w:eastAsia="Times New Roman" w:hAnsi="Times New Roman" w:cs="Times New Roman"/>
              </w:rPr>
            </w:pPr>
            <w:r w:rsidRPr="00396CB6">
              <w:rPr>
                <w:rFonts w:ascii="Times New Roman" w:eastAsia="Times New Roman" w:hAnsi="Times New Roman" w:cs="Times New Roman"/>
              </w:rPr>
              <w:t xml:space="preserve">- Đài phát thanh </w:t>
            </w:r>
            <w:r>
              <w:rPr>
                <w:rFonts w:ascii="Times New Roman" w:eastAsia="Times New Roman" w:hAnsi="Times New Roman" w:cs="Times New Roman"/>
              </w:rPr>
              <w:t xml:space="preserve">xã </w:t>
            </w:r>
            <w:r w:rsidRPr="00396CB6">
              <w:rPr>
                <w:rFonts w:ascii="Times New Roman" w:eastAsia="Times New Roman" w:hAnsi="Times New Roman" w:cs="Times New Roman"/>
              </w:rPr>
              <w:t>(để t/b);</w:t>
            </w:r>
          </w:p>
          <w:p w:rsidR="004B540A" w:rsidRPr="00396CB6" w:rsidRDefault="004B540A" w:rsidP="004B540A">
            <w:pPr>
              <w:rPr>
                <w:rFonts w:ascii="Times New Roman" w:eastAsia="Times New Roman" w:hAnsi="Times New Roman" w:cs="Times New Roman"/>
              </w:rPr>
            </w:pPr>
            <w:r w:rsidRPr="00396CB6">
              <w:rPr>
                <w:rFonts w:ascii="Times New Roman" w:eastAsia="Times New Roman" w:hAnsi="Times New Roman" w:cs="Times New Roman"/>
              </w:rPr>
              <w:t>- Website trường</w:t>
            </w:r>
            <w:r w:rsidR="008713D8">
              <w:rPr>
                <w:rFonts w:ascii="Times New Roman" w:eastAsia="Times New Roman" w:hAnsi="Times New Roman" w:cs="Times New Roman"/>
              </w:rPr>
              <w:t xml:space="preserve"> </w:t>
            </w:r>
            <w:r w:rsidRPr="00396CB6">
              <w:rPr>
                <w:rFonts w:ascii="Times New Roman" w:eastAsia="Times New Roman" w:hAnsi="Times New Roman" w:cs="Times New Roman"/>
              </w:rPr>
              <w:t>(để t/b);</w:t>
            </w:r>
          </w:p>
          <w:p w:rsidR="004B540A" w:rsidRPr="004B540A" w:rsidRDefault="004B540A" w:rsidP="004B540A">
            <w:pPr>
              <w:rPr>
                <w:rFonts w:ascii="Times New Roman" w:eastAsia="Times New Roman" w:hAnsi="Times New Roman" w:cs="Times New Roman"/>
                <w:color w:val="161616"/>
              </w:rPr>
            </w:pPr>
            <w:r w:rsidRPr="00396CB6">
              <w:rPr>
                <w:rFonts w:ascii="Times New Roman" w:eastAsia="Times New Roman" w:hAnsi="Times New Roman" w:cs="Times New Roman"/>
              </w:rPr>
              <w:t>- Lưu: VT</w:t>
            </w:r>
            <w:r>
              <w:rPr>
                <w:rFonts w:ascii="Times New Roman" w:eastAsia="Times New Roman" w:hAnsi="Times New Roman" w:cs="Times New Roman"/>
              </w:rPr>
              <w:t xml:space="preserve"> (Liên)</w:t>
            </w:r>
            <w:r w:rsidRPr="00396C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88" w:type="dxa"/>
          </w:tcPr>
          <w:p w:rsidR="004B540A" w:rsidRPr="00396CB6" w:rsidRDefault="004B540A" w:rsidP="008713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4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HIỆU </w:t>
            </w:r>
            <w:r w:rsidRPr="008713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</w:t>
            </w:r>
          </w:p>
          <w:p w:rsidR="004B540A" w:rsidRPr="002E0C68" w:rsidRDefault="002E0C68" w:rsidP="008713D8">
            <w:pPr>
              <w:jc w:val="center"/>
              <w:rPr>
                <w:rFonts w:ascii="Times New Roman" w:eastAsia="Times New Roman" w:hAnsi="Times New Roman" w:cs="Times New Roman"/>
                <w:i/>
                <w:color w:val="161616"/>
                <w:sz w:val="24"/>
                <w:szCs w:val="28"/>
              </w:rPr>
            </w:pPr>
            <w:r w:rsidRPr="002E0C68">
              <w:rPr>
                <w:rFonts w:ascii="Times New Roman" w:eastAsia="Times New Roman" w:hAnsi="Times New Roman" w:cs="Times New Roman"/>
                <w:i/>
                <w:color w:val="161616"/>
                <w:sz w:val="24"/>
                <w:szCs w:val="28"/>
              </w:rPr>
              <w:t>(đã ký)</w:t>
            </w:r>
          </w:p>
          <w:p w:rsidR="004B540A" w:rsidRPr="008713D8" w:rsidRDefault="004B540A" w:rsidP="008713D8">
            <w:pPr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</w:p>
          <w:p w:rsidR="004B540A" w:rsidRDefault="004B540A" w:rsidP="008713D8">
            <w:pPr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</w:p>
          <w:p w:rsidR="008713D8" w:rsidRPr="008713D8" w:rsidRDefault="008713D8" w:rsidP="008713D8">
            <w:pPr>
              <w:jc w:val="center"/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</w:pPr>
          </w:p>
          <w:p w:rsidR="004B540A" w:rsidRPr="004B540A" w:rsidRDefault="004B540A" w:rsidP="008713D8">
            <w:pPr>
              <w:jc w:val="center"/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</w:rPr>
            </w:pPr>
            <w:r w:rsidRPr="008713D8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Nguyễn Thị Ngọc Quý</w:t>
            </w:r>
          </w:p>
        </w:tc>
      </w:tr>
    </w:tbl>
    <w:p w:rsidR="00396CB6" w:rsidRDefault="00396CB6" w:rsidP="00396CB6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161616"/>
          <w:sz w:val="26"/>
          <w:szCs w:val="26"/>
        </w:rPr>
      </w:pPr>
    </w:p>
    <w:p w:rsidR="004B540A" w:rsidRPr="00396CB6" w:rsidRDefault="004B540A" w:rsidP="00396CB6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161616"/>
          <w:sz w:val="26"/>
          <w:szCs w:val="26"/>
        </w:rPr>
      </w:pPr>
    </w:p>
    <w:p w:rsidR="00D42737" w:rsidRDefault="002E0C68"/>
    <w:sectPr w:rsidR="00D42737" w:rsidSect="008713D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6CB6"/>
    <w:rsid w:val="002E0C68"/>
    <w:rsid w:val="00396CB6"/>
    <w:rsid w:val="004B540A"/>
    <w:rsid w:val="006E0E16"/>
    <w:rsid w:val="00796A89"/>
    <w:rsid w:val="007E78C8"/>
    <w:rsid w:val="0087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6CB6"/>
    <w:rPr>
      <w:b/>
      <w:bCs/>
    </w:rPr>
  </w:style>
  <w:style w:type="character" w:styleId="Emphasis">
    <w:name w:val="Emphasis"/>
    <w:basedOn w:val="DefaultParagraphFont"/>
    <w:uiPriority w:val="20"/>
    <w:qFormat/>
    <w:rsid w:val="00396CB6"/>
    <w:rPr>
      <w:i/>
      <w:iCs/>
    </w:rPr>
  </w:style>
  <w:style w:type="paragraph" w:styleId="NormalWeb">
    <w:name w:val="Normal (Web)"/>
    <w:basedOn w:val="Normal"/>
    <w:uiPriority w:val="99"/>
    <w:unhideWhenUsed/>
    <w:rsid w:val="0039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B5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2023-09-08T15:47:00Z</dcterms:created>
  <dcterms:modified xsi:type="dcterms:W3CDTF">2023-09-08T16:11:00Z</dcterms:modified>
</cp:coreProperties>
</file>